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2F" w:rsidRDefault="00A0632F">
      <w:pPr>
        <w:jc w:val="center"/>
        <w:rPr>
          <w:sz w:val="24"/>
          <w:szCs w:val="24"/>
        </w:rPr>
      </w:pPr>
    </w:p>
    <w:p w:rsidR="00A0632F" w:rsidRDefault="005771EE">
      <w:pPr>
        <w:spacing w:line="276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AVISO DE </w:t>
      </w:r>
      <w:r w:rsidR="006916C5">
        <w:rPr>
          <w:b/>
          <w:caps/>
          <w:sz w:val="24"/>
          <w:szCs w:val="24"/>
        </w:rPr>
        <w:t>CHAMADA PÚBLICA</w:t>
      </w:r>
    </w:p>
    <w:p w:rsidR="00A0632F" w:rsidRDefault="00A0632F" w:rsidP="005771EE">
      <w:pPr>
        <w:spacing w:line="276" w:lineRule="auto"/>
        <w:jc w:val="center"/>
        <w:rPr>
          <w:b/>
          <w:caps/>
          <w:sz w:val="24"/>
          <w:szCs w:val="24"/>
        </w:rPr>
      </w:pPr>
    </w:p>
    <w:p w:rsidR="005771EE" w:rsidRDefault="005771EE" w:rsidP="005771EE">
      <w:pPr>
        <w:spacing w:line="276" w:lineRule="auto"/>
        <w:jc w:val="center"/>
        <w:rPr>
          <w:b/>
          <w:caps/>
          <w:sz w:val="24"/>
          <w:szCs w:val="24"/>
        </w:rPr>
      </w:pPr>
    </w:p>
    <w:p w:rsidR="00A0632F" w:rsidRDefault="006916C5" w:rsidP="005771EE">
      <w:pPr>
        <w:spacing w:line="276" w:lineRule="auto"/>
      </w:pPr>
      <w:r>
        <w:rPr>
          <w:caps/>
          <w:sz w:val="22"/>
          <w:szCs w:val="22"/>
        </w:rPr>
        <w:t xml:space="preserve">PROCESSO </w:t>
      </w:r>
      <w:r w:rsidRPr="004F003D">
        <w:rPr>
          <w:caps/>
          <w:sz w:val="22"/>
          <w:szCs w:val="22"/>
        </w:rPr>
        <w:t xml:space="preserve">Nº </w:t>
      </w:r>
      <w:r w:rsidR="004F003D" w:rsidRPr="004F003D">
        <w:rPr>
          <w:caps/>
          <w:sz w:val="22"/>
          <w:szCs w:val="22"/>
        </w:rPr>
        <w:t>1711/2024</w:t>
      </w:r>
    </w:p>
    <w:p w:rsidR="00A0632F" w:rsidRDefault="004F003D" w:rsidP="005771EE">
      <w:pPr>
        <w:spacing w:line="276" w:lineRule="auto"/>
      </w:pPr>
      <w:r>
        <w:rPr>
          <w:caps/>
          <w:sz w:val="22"/>
          <w:szCs w:val="22"/>
        </w:rPr>
        <w:t>chamada pública - pnae Nº 001/2024</w:t>
      </w:r>
    </w:p>
    <w:p w:rsidR="00A0632F" w:rsidRDefault="00A0632F">
      <w:pPr>
        <w:rPr>
          <w:b/>
          <w:caps/>
          <w:sz w:val="24"/>
          <w:szCs w:val="24"/>
        </w:rPr>
      </w:pPr>
    </w:p>
    <w:p w:rsidR="00A0632F" w:rsidRDefault="00A0632F">
      <w:pPr>
        <w:rPr>
          <w:sz w:val="24"/>
          <w:szCs w:val="24"/>
        </w:rPr>
      </w:pPr>
    </w:p>
    <w:p w:rsidR="00A0632F" w:rsidRDefault="000F3DEA">
      <w:pPr>
        <w:spacing w:line="360" w:lineRule="auto"/>
        <w:jc w:val="both"/>
        <w:rPr>
          <w:sz w:val="24"/>
          <w:szCs w:val="24"/>
        </w:rPr>
      </w:pPr>
      <w:r w:rsidRPr="000F3DEA">
        <w:rPr>
          <w:b/>
          <w:sz w:val="24"/>
          <w:szCs w:val="24"/>
        </w:rPr>
        <w:t>Chamada Pública - PNAE nº 01/2024 –</w:t>
      </w:r>
      <w:r w:rsidRPr="000F3DEA">
        <w:rPr>
          <w:sz w:val="24"/>
          <w:szCs w:val="24"/>
        </w:rPr>
        <w:t xml:space="preserve"> Aviso de Retificação de Edital para Aquisição de gêneros alimentícios provenientes da agricultura familiar, destinados as escolas municipais, com os recursos financeiros provenientes do PNAE/FNDE/MEC. Os envelopes com Documentos de Habilitação e Projeto de Venda passa a ser até o dia 14 de outubro de 2024, às 08:30 horas, na Prefeitura Municipal, sito à Rua Dr. Edmar </w:t>
      </w:r>
      <w:proofErr w:type="spellStart"/>
      <w:r w:rsidRPr="000F3DEA">
        <w:rPr>
          <w:sz w:val="24"/>
          <w:szCs w:val="24"/>
        </w:rPr>
        <w:t>Kruel</w:t>
      </w:r>
      <w:proofErr w:type="spellEnd"/>
      <w:r w:rsidRPr="000F3DEA">
        <w:rPr>
          <w:sz w:val="24"/>
          <w:szCs w:val="24"/>
        </w:rPr>
        <w:t>, n° 188, Joia - RS</w:t>
      </w:r>
    </w:p>
    <w:p w:rsidR="00350A06" w:rsidRDefault="00350A06">
      <w:pPr>
        <w:spacing w:line="360" w:lineRule="auto"/>
        <w:jc w:val="both"/>
        <w:rPr>
          <w:sz w:val="24"/>
          <w:szCs w:val="24"/>
        </w:rPr>
      </w:pPr>
    </w:p>
    <w:p w:rsidR="00A0632F" w:rsidRDefault="004B48F6">
      <w:pPr>
        <w:jc w:val="right"/>
      </w:pPr>
      <w:r w:rsidRPr="004F003D">
        <w:rPr>
          <w:sz w:val="24"/>
          <w:szCs w:val="24"/>
        </w:rPr>
        <w:t>Jo</w:t>
      </w:r>
      <w:r w:rsidR="004F003D">
        <w:rPr>
          <w:sz w:val="24"/>
          <w:szCs w:val="24"/>
        </w:rPr>
        <w:t>ia – RS, 1</w:t>
      </w:r>
      <w:r w:rsidR="000F3DEA">
        <w:rPr>
          <w:sz w:val="24"/>
          <w:szCs w:val="24"/>
        </w:rPr>
        <w:t>8</w:t>
      </w:r>
      <w:bookmarkStart w:id="0" w:name="_GoBack"/>
      <w:bookmarkEnd w:id="0"/>
      <w:r w:rsidR="004F003D">
        <w:rPr>
          <w:sz w:val="24"/>
          <w:szCs w:val="24"/>
        </w:rPr>
        <w:t xml:space="preserve"> de setembro de 2024</w:t>
      </w:r>
      <w:r w:rsidR="005771EE" w:rsidRPr="004F003D">
        <w:rPr>
          <w:sz w:val="24"/>
          <w:szCs w:val="24"/>
        </w:rPr>
        <w:t>.</w:t>
      </w:r>
    </w:p>
    <w:p w:rsidR="00A0632F" w:rsidRDefault="00A0632F">
      <w:pPr>
        <w:jc w:val="center"/>
        <w:rPr>
          <w:sz w:val="24"/>
          <w:szCs w:val="24"/>
        </w:rPr>
      </w:pPr>
    </w:p>
    <w:p w:rsidR="00A0632F" w:rsidRDefault="00A0632F">
      <w:pPr>
        <w:jc w:val="center"/>
        <w:rPr>
          <w:sz w:val="24"/>
          <w:szCs w:val="24"/>
        </w:rPr>
      </w:pPr>
    </w:p>
    <w:p w:rsidR="00A0632F" w:rsidRDefault="00A0632F">
      <w:pPr>
        <w:jc w:val="center"/>
        <w:rPr>
          <w:sz w:val="24"/>
          <w:szCs w:val="24"/>
        </w:rPr>
      </w:pPr>
    </w:p>
    <w:p w:rsidR="00A0632F" w:rsidRDefault="00A0632F">
      <w:pPr>
        <w:jc w:val="center"/>
        <w:rPr>
          <w:sz w:val="24"/>
          <w:szCs w:val="24"/>
        </w:rPr>
      </w:pPr>
    </w:p>
    <w:p w:rsidR="00A0632F" w:rsidRPr="00BF41E1" w:rsidRDefault="00BF41E1">
      <w:pPr>
        <w:jc w:val="center"/>
        <w:rPr>
          <w:sz w:val="24"/>
          <w:szCs w:val="24"/>
        </w:rPr>
      </w:pPr>
      <w:r w:rsidRPr="00BF41E1">
        <w:rPr>
          <w:sz w:val="24"/>
          <w:szCs w:val="24"/>
        </w:rPr>
        <w:t xml:space="preserve">Adriano </w:t>
      </w:r>
      <w:proofErr w:type="spellStart"/>
      <w:r w:rsidRPr="00BF41E1">
        <w:rPr>
          <w:sz w:val="24"/>
          <w:szCs w:val="24"/>
        </w:rPr>
        <w:t>Marangon</w:t>
      </w:r>
      <w:proofErr w:type="spellEnd"/>
      <w:r w:rsidRPr="00BF41E1">
        <w:rPr>
          <w:sz w:val="24"/>
          <w:szCs w:val="24"/>
        </w:rPr>
        <w:t xml:space="preserve"> de Lima</w:t>
      </w:r>
    </w:p>
    <w:p w:rsidR="00A0632F" w:rsidRPr="00BF41E1" w:rsidRDefault="00232B8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de Jo</w:t>
      </w:r>
      <w:r w:rsidR="005771EE" w:rsidRPr="00BF41E1">
        <w:rPr>
          <w:sz w:val="24"/>
          <w:szCs w:val="24"/>
        </w:rPr>
        <w:t>ia</w:t>
      </w:r>
    </w:p>
    <w:sectPr w:rsidR="00A0632F" w:rsidRPr="00BF41E1" w:rsidSect="006D345F">
      <w:headerReference w:type="default" r:id="rId6"/>
      <w:footerReference w:type="default" r:id="rId7"/>
      <w:pgSz w:w="11906" w:h="16838"/>
      <w:pgMar w:top="1701" w:right="1418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22" w:rsidRDefault="005771EE">
      <w:r>
        <w:separator/>
      </w:r>
    </w:p>
  </w:endnote>
  <w:endnote w:type="continuationSeparator" w:id="0">
    <w:p w:rsidR="00DA4122" w:rsidRDefault="0057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2F" w:rsidRDefault="005771EE">
    <w:pPr>
      <w:pStyle w:val="Rodap"/>
      <w:pBdr>
        <w:bottom w:val="single" w:sz="12" w:space="2" w:color="000000"/>
      </w:pBdr>
      <w:rPr>
        <w:sz w:val="16"/>
      </w:rPr>
    </w:pPr>
    <w:r>
      <w:rPr>
        <w:sz w:val="16"/>
      </w:rPr>
      <w:t xml:space="preserve">  </w:t>
    </w:r>
  </w:p>
  <w:p w:rsidR="00A0632F" w:rsidRDefault="005771EE">
    <w:pPr>
      <w:pStyle w:val="Rodap"/>
      <w:spacing w:before="120"/>
    </w:pPr>
    <w:r>
      <w:rPr>
        <w:rFonts w:cs="Arial"/>
      </w:rPr>
      <w:t xml:space="preserve">Endereço: Rua Dr. Edmar Kruel, 188 - CEP: 98180-000 - Fone: (55)3318-1300                          Página </w:t>
    </w: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>PAGE</w:instrText>
    </w:r>
    <w:r>
      <w:rPr>
        <w:rFonts w:cs="Arial"/>
        <w:b/>
        <w:bCs/>
      </w:rPr>
      <w:fldChar w:fldCharType="separate"/>
    </w:r>
    <w:r w:rsidR="000F3DEA">
      <w:rPr>
        <w:rFonts w:cs="Arial"/>
        <w:b/>
        <w:bCs/>
        <w:noProof/>
      </w:rPr>
      <w:t>1</w:t>
    </w:r>
    <w:r>
      <w:rPr>
        <w:rFonts w:cs="Arial"/>
        <w:b/>
        <w:bCs/>
      </w:rPr>
      <w:fldChar w:fldCharType="end"/>
    </w:r>
    <w:r>
      <w:rPr>
        <w:rFonts w:cs="Arial"/>
      </w:rPr>
      <w:t xml:space="preserve"> de </w:t>
    </w: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>NUMPAGES \* ARABIC</w:instrText>
    </w:r>
    <w:r>
      <w:rPr>
        <w:rFonts w:cs="Arial"/>
        <w:b/>
        <w:bCs/>
      </w:rPr>
      <w:fldChar w:fldCharType="separate"/>
    </w:r>
    <w:r w:rsidR="000F3DEA">
      <w:rPr>
        <w:rFonts w:cs="Arial"/>
        <w:b/>
        <w:bCs/>
        <w:noProof/>
      </w:rPr>
      <w:t>1</w:t>
    </w:r>
    <w:r>
      <w:rPr>
        <w:rFonts w:cs="Arial"/>
        <w:b/>
        <w:bCs/>
      </w:rPr>
      <w:fldChar w:fldCharType="end"/>
    </w:r>
  </w:p>
  <w:p w:rsidR="00A0632F" w:rsidRDefault="00A0632F">
    <w:pPr>
      <w:pStyle w:val="Rodap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22" w:rsidRDefault="005771EE">
      <w:r>
        <w:separator/>
      </w:r>
    </w:p>
  </w:footnote>
  <w:footnote w:type="continuationSeparator" w:id="0">
    <w:p w:rsidR="00DA4122" w:rsidRDefault="0057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00" w:firstRow="0" w:lastRow="0" w:firstColumn="0" w:lastColumn="0" w:noHBand="0" w:noVBand="0"/>
    </w:tblPr>
    <w:tblGrid>
      <w:gridCol w:w="249"/>
      <w:gridCol w:w="8538"/>
    </w:tblGrid>
    <w:tr w:rsidR="00A0632F">
      <w:trPr>
        <w:jc w:val="center"/>
      </w:trPr>
      <w:tc>
        <w:tcPr>
          <w:tcW w:w="250" w:type="dxa"/>
          <w:tcBorders>
            <w:bottom w:val="single" w:sz="12" w:space="0" w:color="000000"/>
          </w:tcBorders>
        </w:tcPr>
        <w:p w:rsidR="00A0632F" w:rsidRDefault="00A0632F">
          <w:pPr>
            <w:pStyle w:val="Cabealho"/>
            <w:snapToGrid w:val="0"/>
            <w:jc w:val="right"/>
            <w:rPr>
              <w:b/>
              <w:bCs/>
              <w:color w:val="FFFFFF"/>
            </w:rPr>
          </w:pPr>
        </w:p>
      </w:tc>
      <w:tc>
        <w:tcPr>
          <w:tcW w:w="8821" w:type="dxa"/>
          <w:tcBorders>
            <w:bottom w:val="single" w:sz="12" w:space="0" w:color="000000"/>
          </w:tcBorders>
        </w:tcPr>
        <w:p w:rsidR="00A0632F" w:rsidRDefault="005771EE">
          <w:pPr>
            <w:spacing w:line="276" w:lineRule="auto"/>
            <w:jc w:val="center"/>
            <w:rPr>
              <w:b/>
              <w:bCs/>
              <w:caps/>
              <w:color w:val="000000"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margin">
                  <wp:posOffset>58420</wp:posOffset>
                </wp:positionH>
                <wp:positionV relativeFrom="paragraph">
                  <wp:posOffset>-60960</wp:posOffset>
                </wp:positionV>
                <wp:extent cx="575945" cy="633730"/>
                <wp:effectExtent l="0" t="0" r="0" b="0"/>
                <wp:wrapNone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75" r="-79" b="-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633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caps/>
              <w:color w:val="000000"/>
              <w:sz w:val="16"/>
            </w:rPr>
            <w:t>Estado do Rio Grande do Sul</w:t>
          </w:r>
        </w:p>
        <w:p w:rsidR="00A0632F" w:rsidRDefault="005771EE">
          <w:pPr>
            <w:spacing w:line="276" w:lineRule="auto"/>
            <w:jc w:val="center"/>
            <w:rPr>
              <w:b/>
              <w:bCs/>
              <w:caps/>
              <w:color w:val="000000"/>
              <w:spacing w:val="40"/>
              <w:sz w:val="22"/>
              <w:szCs w:val="36"/>
            </w:rPr>
          </w:pPr>
          <w:r>
            <w:rPr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A0632F" w:rsidRDefault="005771EE">
          <w:pPr>
            <w:spacing w:line="276" w:lineRule="auto"/>
            <w:jc w:val="center"/>
            <w:rPr>
              <w:b/>
              <w:bCs/>
              <w:caps/>
              <w:color w:val="000000"/>
              <w:spacing w:val="40"/>
              <w:sz w:val="18"/>
              <w:szCs w:val="36"/>
            </w:rPr>
          </w:pPr>
          <w:r>
            <w:rPr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A0632F" w:rsidRDefault="005771EE">
          <w:pPr>
            <w:spacing w:after="120"/>
            <w:jc w:val="center"/>
            <w:rPr>
              <w:b/>
              <w:bCs/>
              <w:caps/>
              <w:color w:val="000000"/>
              <w:sz w:val="16"/>
            </w:rPr>
          </w:pPr>
          <w:r>
            <w:rPr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A0632F" w:rsidRDefault="00A0632F">
    <w:pPr>
      <w:pStyle w:val="Cabealho"/>
    </w:pPr>
  </w:p>
  <w:p w:rsidR="00A0632F" w:rsidRDefault="00A063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2F"/>
    <w:rsid w:val="000F3DEA"/>
    <w:rsid w:val="00232B8A"/>
    <w:rsid w:val="00350A06"/>
    <w:rsid w:val="0048161B"/>
    <w:rsid w:val="004B48F6"/>
    <w:rsid w:val="004F003D"/>
    <w:rsid w:val="005771EE"/>
    <w:rsid w:val="006916C5"/>
    <w:rsid w:val="006D345F"/>
    <w:rsid w:val="00844D8A"/>
    <w:rsid w:val="00A0632F"/>
    <w:rsid w:val="00BF41E1"/>
    <w:rsid w:val="00CA52AB"/>
    <w:rsid w:val="00D3294A"/>
    <w:rsid w:val="00DA4122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001D"/>
  <w15:docId w15:val="{D324A47D-BB26-42E9-863E-71B6C47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subject/>
  <dc:creator>a</dc:creator>
  <cp:keywords/>
  <dc:description/>
  <cp:lastModifiedBy>Usuario</cp:lastModifiedBy>
  <cp:revision>3</cp:revision>
  <cp:lastPrinted>2023-05-30T16:16:00Z</cp:lastPrinted>
  <dcterms:created xsi:type="dcterms:W3CDTF">2024-09-18T13:32:00Z</dcterms:created>
  <dcterms:modified xsi:type="dcterms:W3CDTF">2024-09-18T14:47:00Z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